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3C135" w14:textId="244DA313" w:rsidR="008D49A6" w:rsidRDefault="008D49A6" w:rsidP="00457D27">
      <w:pPr>
        <w:spacing w:line="276" w:lineRule="auto"/>
        <w:jc w:val="right"/>
      </w:pPr>
    </w:p>
    <w:p w14:paraId="12C19377" w14:textId="4A974728" w:rsidR="00BE7378" w:rsidRDefault="00132134" w:rsidP="00BC6A35">
      <w:pPr>
        <w:spacing w:line="276" w:lineRule="auto"/>
        <w:jc w:val="right"/>
      </w:pPr>
      <w:r>
        <w:rPr>
          <w:rFonts w:cs="Arial"/>
          <w:noProof/>
        </w:rPr>
        <w:drawing>
          <wp:inline distT="0" distB="0" distL="0" distR="0" wp14:anchorId="147D83CC" wp14:editId="4E19B0CD">
            <wp:extent cx="2161416" cy="947883"/>
            <wp:effectExtent l="0" t="0" r="0" b="508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836" cy="95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1A612" w14:textId="77777777" w:rsidR="00BC6A35" w:rsidRPr="00BC6A35" w:rsidRDefault="00BC6A35" w:rsidP="00BC6A35">
      <w:pPr>
        <w:spacing w:line="276" w:lineRule="auto"/>
        <w:jc w:val="right"/>
      </w:pPr>
    </w:p>
    <w:p w14:paraId="2F5EEE7D" w14:textId="77777777" w:rsidR="002858D6" w:rsidRDefault="002858D6" w:rsidP="00E9336C">
      <w:pPr>
        <w:rPr>
          <w:rFonts w:cs="Arial"/>
          <w:b/>
          <w:sz w:val="72"/>
          <w:szCs w:val="72"/>
        </w:rPr>
      </w:pPr>
    </w:p>
    <w:p w14:paraId="0A725280" w14:textId="4D6B7B1D" w:rsidR="00E9336C" w:rsidRDefault="00E9336C" w:rsidP="00E9336C">
      <w:pPr>
        <w:rPr>
          <w:rFonts w:cs="Arial"/>
          <w:sz w:val="48"/>
          <w:szCs w:val="48"/>
        </w:rPr>
      </w:pPr>
      <w:r w:rsidRPr="002B5C57">
        <w:rPr>
          <w:rFonts w:cs="Arial"/>
          <w:b/>
          <w:sz w:val="72"/>
          <w:szCs w:val="72"/>
        </w:rPr>
        <w:t>P</w:t>
      </w:r>
      <w:r w:rsidRPr="002B5C57">
        <w:rPr>
          <w:rFonts w:cs="Arial"/>
          <w:b/>
          <w:sz w:val="48"/>
          <w:szCs w:val="48"/>
        </w:rPr>
        <w:t>RESSE</w:t>
      </w:r>
      <w:r w:rsidRPr="002B5C57">
        <w:rPr>
          <w:rFonts w:cs="Arial"/>
          <w:sz w:val="48"/>
          <w:szCs w:val="48"/>
        </w:rPr>
        <w:t>MITTEILUNG</w:t>
      </w:r>
    </w:p>
    <w:p w14:paraId="6325602C" w14:textId="700790FB" w:rsidR="0010600B" w:rsidRDefault="0010600B" w:rsidP="00E9336C">
      <w:pPr>
        <w:rPr>
          <w:rFonts w:cs="Arial"/>
          <w:sz w:val="28"/>
          <w:szCs w:val="28"/>
        </w:rPr>
      </w:pPr>
      <w:r w:rsidRPr="00661D57">
        <w:rPr>
          <w:rFonts w:cs="Arial"/>
          <w:b/>
          <w:sz w:val="28"/>
          <w:szCs w:val="28"/>
        </w:rPr>
        <w:t>Personal</w:t>
      </w:r>
      <w:r w:rsidRPr="00661D57">
        <w:rPr>
          <w:rFonts w:cs="Arial"/>
          <w:bCs/>
          <w:sz w:val="28"/>
          <w:szCs w:val="28"/>
        </w:rPr>
        <w:t>veränderung</w:t>
      </w:r>
    </w:p>
    <w:p w14:paraId="79B6B006" w14:textId="77777777" w:rsidR="0010600B" w:rsidRPr="0010600B" w:rsidRDefault="0010600B" w:rsidP="00E9336C">
      <w:pPr>
        <w:rPr>
          <w:rFonts w:cs="Arial"/>
          <w:sz w:val="28"/>
          <w:szCs w:val="28"/>
        </w:rPr>
      </w:pPr>
    </w:p>
    <w:p w14:paraId="71EFC5D6" w14:textId="1D70DFB2" w:rsidR="00E9336C" w:rsidRPr="00E9336C" w:rsidRDefault="00F76813" w:rsidP="00BC6A35">
      <w:pPr>
        <w:jc w:val="both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Benjamin Lipps</w:t>
      </w:r>
      <w:r w:rsidR="00BC6A35" w:rsidRPr="00BC6A35">
        <w:rPr>
          <w:rFonts w:asciiTheme="minorHAnsi" w:hAnsiTheme="minorHAnsi"/>
          <w:b/>
          <w:bCs/>
          <w:sz w:val="28"/>
          <w:szCs w:val="28"/>
        </w:rPr>
        <w:t xml:space="preserve"> übernimmt die Leitung bei </w:t>
      </w:r>
      <w:r>
        <w:rPr>
          <w:rFonts w:asciiTheme="minorHAnsi" w:hAnsiTheme="minorHAnsi"/>
          <w:b/>
          <w:bCs/>
          <w:sz w:val="28"/>
          <w:szCs w:val="28"/>
        </w:rPr>
        <w:t>Quick Reifendiscount</w:t>
      </w:r>
    </w:p>
    <w:p w14:paraId="53DD31B7" w14:textId="140C827D" w:rsidR="006A766D" w:rsidRPr="00E9336C" w:rsidRDefault="00BC6A35" w:rsidP="00BA33CA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Köln</w:t>
      </w:r>
      <w:r w:rsidR="00FE7473">
        <w:rPr>
          <w:rFonts w:asciiTheme="minorHAnsi" w:hAnsiTheme="minorHAnsi"/>
          <w:b/>
          <w:bCs/>
          <w:sz w:val="22"/>
          <w:szCs w:val="22"/>
        </w:rPr>
        <w:t xml:space="preserve">, </w:t>
      </w:r>
      <w:r w:rsidR="005E2111">
        <w:rPr>
          <w:rFonts w:asciiTheme="minorHAnsi" w:hAnsiTheme="minorHAnsi"/>
          <w:b/>
          <w:bCs/>
          <w:sz w:val="22"/>
          <w:szCs w:val="22"/>
        </w:rPr>
        <w:t>30.08</w:t>
      </w:r>
      <w:r>
        <w:rPr>
          <w:rFonts w:asciiTheme="minorHAnsi" w:hAnsiTheme="minorHAnsi"/>
          <w:b/>
          <w:bCs/>
          <w:sz w:val="22"/>
          <w:szCs w:val="22"/>
        </w:rPr>
        <w:t>.202</w:t>
      </w:r>
      <w:r w:rsidR="00F76813">
        <w:rPr>
          <w:rFonts w:asciiTheme="minorHAnsi" w:hAnsiTheme="minorHAnsi"/>
          <w:b/>
          <w:bCs/>
          <w:sz w:val="22"/>
          <w:szCs w:val="22"/>
        </w:rPr>
        <w:t>3</w:t>
      </w:r>
      <w:r w:rsidR="00FE7473">
        <w:rPr>
          <w:rFonts w:asciiTheme="minorHAnsi" w:hAnsiTheme="minorHAnsi"/>
          <w:b/>
          <w:bCs/>
          <w:sz w:val="22"/>
          <w:szCs w:val="22"/>
        </w:rPr>
        <w:t xml:space="preserve">. </w:t>
      </w:r>
      <w:r w:rsidRPr="00BC6A35">
        <w:rPr>
          <w:rFonts w:asciiTheme="minorHAnsi" w:hAnsiTheme="minorHAnsi"/>
          <w:b/>
          <w:bCs/>
          <w:sz w:val="22"/>
          <w:szCs w:val="22"/>
        </w:rPr>
        <w:t xml:space="preserve">Zum 1. </w:t>
      </w:r>
      <w:r w:rsidR="00F76813">
        <w:rPr>
          <w:rFonts w:asciiTheme="minorHAnsi" w:hAnsiTheme="minorHAnsi"/>
          <w:b/>
          <w:bCs/>
          <w:sz w:val="22"/>
          <w:szCs w:val="22"/>
        </w:rPr>
        <w:t>September 2023</w:t>
      </w:r>
      <w:r w:rsidRPr="00BC6A35">
        <w:rPr>
          <w:rFonts w:asciiTheme="minorHAnsi" w:hAnsiTheme="minorHAnsi"/>
          <w:b/>
          <w:bCs/>
          <w:sz w:val="22"/>
          <w:szCs w:val="22"/>
        </w:rPr>
        <w:t xml:space="preserve"> übernimmt </w:t>
      </w:r>
      <w:r w:rsidR="00F76813">
        <w:rPr>
          <w:rFonts w:asciiTheme="minorHAnsi" w:hAnsiTheme="minorHAnsi"/>
          <w:b/>
          <w:bCs/>
          <w:sz w:val="22"/>
          <w:szCs w:val="22"/>
        </w:rPr>
        <w:t>Benjamin Lipps</w:t>
      </w:r>
      <w:r w:rsidRPr="00BC6A35">
        <w:rPr>
          <w:rFonts w:asciiTheme="minorHAnsi" w:hAnsiTheme="minorHAnsi"/>
          <w:b/>
          <w:bCs/>
          <w:sz w:val="22"/>
          <w:szCs w:val="22"/>
        </w:rPr>
        <w:t xml:space="preserve"> (</w:t>
      </w:r>
      <w:r w:rsidR="00F76813">
        <w:rPr>
          <w:rFonts w:asciiTheme="minorHAnsi" w:hAnsiTheme="minorHAnsi"/>
          <w:b/>
          <w:bCs/>
          <w:sz w:val="22"/>
          <w:szCs w:val="22"/>
        </w:rPr>
        <w:t>41</w:t>
      </w:r>
      <w:r w:rsidRPr="00BC6A35">
        <w:rPr>
          <w:rFonts w:asciiTheme="minorHAnsi" w:hAnsiTheme="minorHAnsi"/>
          <w:b/>
          <w:bCs/>
          <w:sz w:val="22"/>
          <w:szCs w:val="22"/>
        </w:rPr>
        <w:t>)</w:t>
      </w:r>
      <w:r w:rsidR="00C9463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BC6A35">
        <w:rPr>
          <w:rFonts w:asciiTheme="minorHAnsi" w:hAnsiTheme="minorHAnsi"/>
          <w:b/>
          <w:bCs/>
          <w:sz w:val="22"/>
          <w:szCs w:val="22"/>
        </w:rPr>
        <w:t xml:space="preserve">als Manager </w:t>
      </w:r>
      <w:r w:rsidR="00F76813">
        <w:rPr>
          <w:rFonts w:asciiTheme="minorHAnsi" w:hAnsiTheme="minorHAnsi"/>
          <w:b/>
          <w:bCs/>
          <w:sz w:val="22"/>
          <w:szCs w:val="22"/>
        </w:rPr>
        <w:t>Quick Reifen</w:t>
      </w:r>
      <w:r w:rsidR="00354501">
        <w:rPr>
          <w:rFonts w:asciiTheme="minorHAnsi" w:hAnsiTheme="minorHAnsi"/>
          <w:b/>
          <w:bCs/>
          <w:sz w:val="22"/>
          <w:szCs w:val="22"/>
        </w:rPr>
        <w:t>discount</w:t>
      </w:r>
      <w:r w:rsidRPr="00BC6A35">
        <w:rPr>
          <w:rFonts w:asciiTheme="minorHAnsi" w:hAnsiTheme="minorHAnsi"/>
          <w:b/>
          <w:bCs/>
          <w:sz w:val="22"/>
          <w:szCs w:val="22"/>
        </w:rPr>
        <w:t xml:space="preserve"> die Leitung des erfolgreichen </w:t>
      </w:r>
      <w:r w:rsidR="00354501">
        <w:rPr>
          <w:rFonts w:asciiTheme="minorHAnsi" w:hAnsiTheme="minorHAnsi"/>
          <w:b/>
          <w:bCs/>
          <w:sz w:val="22"/>
          <w:szCs w:val="22"/>
        </w:rPr>
        <w:t>Discount</w:t>
      </w:r>
      <w:r w:rsidRPr="00BC6A35">
        <w:rPr>
          <w:rFonts w:asciiTheme="minorHAnsi" w:hAnsiTheme="minorHAnsi"/>
          <w:b/>
          <w:bCs/>
          <w:sz w:val="22"/>
          <w:szCs w:val="22"/>
        </w:rPr>
        <w:t xml:space="preserve">konzeptes der Goodyear Retail Systems (GRS) in Deutschland. </w:t>
      </w:r>
    </w:p>
    <w:p w14:paraId="29BFA099" w14:textId="77777777" w:rsidR="00E9336C" w:rsidRPr="00E9336C" w:rsidRDefault="00E9336C" w:rsidP="00BA33CA">
      <w:pPr>
        <w:jc w:val="both"/>
        <w:rPr>
          <w:sz w:val="22"/>
          <w:szCs w:val="22"/>
        </w:rPr>
      </w:pPr>
    </w:p>
    <w:p w14:paraId="45A2150B" w14:textId="03A2D5A5" w:rsidR="008671EE" w:rsidRDefault="00B519A9" w:rsidP="00BC6A3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Benjamin Lipps</w:t>
      </w:r>
      <w:r w:rsidR="00BC6A35" w:rsidRPr="00BC6A35">
        <w:rPr>
          <w:rFonts w:asciiTheme="minorHAnsi" w:hAnsiTheme="minorHAnsi" w:cstheme="minorHAnsi"/>
          <w:sz w:val="22"/>
          <w:szCs w:val="22"/>
        </w:rPr>
        <w:t xml:space="preserve"> kennt das Unternehmen bereits seit mehr als </w:t>
      </w:r>
      <w:r w:rsidR="00427F5E">
        <w:rPr>
          <w:rFonts w:asciiTheme="minorHAnsi" w:hAnsiTheme="minorHAnsi" w:cstheme="minorHAnsi"/>
          <w:sz w:val="22"/>
          <w:szCs w:val="22"/>
        </w:rPr>
        <w:t>achtzehn</w:t>
      </w:r>
      <w:r w:rsidR="00BC6A35" w:rsidRPr="00BC6A35">
        <w:rPr>
          <w:rFonts w:asciiTheme="minorHAnsi" w:hAnsiTheme="minorHAnsi" w:cstheme="minorHAnsi"/>
          <w:sz w:val="22"/>
          <w:szCs w:val="22"/>
        </w:rPr>
        <w:t xml:space="preserve"> Jahren und hat in dieser Zeit viele Erfahrungen in verschiedenen Bereichen des Goodyear Konzerns</w:t>
      </w:r>
      <w:r w:rsidR="009D23A1">
        <w:rPr>
          <w:rFonts w:asciiTheme="minorHAnsi" w:hAnsiTheme="minorHAnsi" w:cstheme="minorHAnsi"/>
          <w:sz w:val="22"/>
          <w:szCs w:val="22"/>
        </w:rPr>
        <w:t xml:space="preserve"> gesammelt </w:t>
      </w:r>
      <w:r w:rsidR="009D23A1" w:rsidRPr="005E2111">
        <w:t xml:space="preserve">– </w:t>
      </w:r>
      <w:r w:rsidR="00213D41">
        <w:rPr>
          <w:rFonts w:asciiTheme="minorHAnsi" w:hAnsiTheme="minorHAnsi" w:cstheme="minorHAnsi"/>
          <w:sz w:val="22"/>
          <w:szCs w:val="22"/>
        </w:rPr>
        <w:t xml:space="preserve">die letzten 10 Jahre </w:t>
      </w:r>
      <w:r w:rsidR="00BC6A35" w:rsidRPr="00BC6A35">
        <w:rPr>
          <w:rFonts w:asciiTheme="minorHAnsi" w:hAnsiTheme="minorHAnsi" w:cstheme="minorHAnsi"/>
          <w:sz w:val="22"/>
          <w:szCs w:val="22"/>
        </w:rPr>
        <w:t xml:space="preserve">vor allem bei den Goodyear Retail Systems. 2005 startete er </w:t>
      </w:r>
      <w:r w:rsidR="008B2301">
        <w:rPr>
          <w:rFonts w:asciiTheme="minorHAnsi" w:hAnsiTheme="minorHAnsi" w:cstheme="minorHAnsi"/>
          <w:sz w:val="22"/>
          <w:szCs w:val="22"/>
        </w:rPr>
        <w:t xml:space="preserve">im </w:t>
      </w:r>
      <w:r w:rsidR="002B6FC4">
        <w:rPr>
          <w:rFonts w:asciiTheme="minorHAnsi" w:hAnsiTheme="minorHAnsi" w:cstheme="minorHAnsi"/>
          <w:sz w:val="22"/>
          <w:szCs w:val="22"/>
        </w:rPr>
        <w:t xml:space="preserve">Goodyear </w:t>
      </w:r>
      <w:r w:rsidR="008B2301">
        <w:rPr>
          <w:rFonts w:asciiTheme="minorHAnsi" w:hAnsiTheme="minorHAnsi" w:cstheme="minorHAnsi"/>
          <w:sz w:val="22"/>
          <w:szCs w:val="22"/>
        </w:rPr>
        <w:t xml:space="preserve">Customer Service </w:t>
      </w:r>
      <w:r w:rsidR="002B6FC4">
        <w:rPr>
          <w:rFonts w:asciiTheme="minorHAnsi" w:hAnsiTheme="minorHAnsi" w:cstheme="minorHAnsi"/>
          <w:sz w:val="22"/>
          <w:szCs w:val="22"/>
        </w:rPr>
        <w:t xml:space="preserve">Center </w:t>
      </w:r>
      <w:r w:rsidR="00BC6A35" w:rsidRPr="00BC6A35">
        <w:rPr>
          <w:rFonts w:asciiTheme="minorHAnsi" w:hAnsiTheme="minorHAnsi" w:cstheme="minorHAnsi"/>
          <w:sz w:val="22"/>
          <w:szCs w:val="22"/>
        </w:rPr>
        <w:t xml:space="preserve">am Standort Köln. Nach seiner anschließenden Position als </w:t>
      </w:r>
      <w:r w:rsidR="00943E8A">
        <w:rPr>
          <w:rFonts w:asciiTheme="minorHAnsi" w:hAnsiTheme="minorHAnsi" w:cstheme="minorHAnsi"/>
          <w:sz w:val="22"/>
          <w:szCs w:val="22"/>
        </w:rPr>
        <w:t>Teamleader VMI</w:t>
      </w:r>
      <w:r w:rsidR="00C278EF">
        <w:rPr>
          <w:rFonts w:asciiTheme="minorHAnsi" w:hAnsiTheme="minorHAnsi" w:cstheme="minorHAnsi"/>
          <w:sz w:val="22"/>
          <w:szCs w:val="22"/>
        </w:rPr>
        <w:t xml:space="preserve"> (Vendor </w:t>
      </w:r>
      <w:proofErr w:type="spellStart"/>
      <w:r w:rsidR="00C278EF">
        <w:rPr>
          <w:rFonts w:asciiTheme="minorHAnsi" w:hAnsiTheme="minorHAnsi" w:cstheme="minorHAnsi"/>
          <w:sz w:val="22"/>
          <w:szCs w:val="22"/>
        </w:rPr>
        <w:t>Managed</w:t>
      </w:r>
      <w:proofErr w:type="spellEnd"/>
      <w:r w:rsidR="00C278E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278EF">
        <w:rPr>
          <w:rFonts w:asciiTheme="minorHAnsi" w:hAnsiTheme="minorHAnsi" w:cstheme="minorHAnsi"/>
          <w:sz w:val="22"/>
          <w:szCs w:val="22"/>
        </w:rPr>
        <w:t>Inventory</w:t>
      </w:r>
      <w:proofErr w:type="spellEnd"/>
      <w:r w:rsidR="00C278EF">
        <w:rPr>
          <w:rFonts w:asciiTheme="minorHAnsi" w:hAnsiTheme="minorHAnsi" w:cstheme="minorHAnsi"/>
          <w:sz w:val="22"/>
          <w:szCs w:val="22"/>
        </w:rPr>
        <w:t>)</w:t>
      </w:r>
      <w:r w:rsidR="002D508B">
        <w:rPr>
          <w:rFonts w:asciiTheme="minorHAnsi" w:hAnsiTheme="minorHAnsi" w:cstheme="minorHAnsi"/>
          <w:sz w:val="22"/>
          <w:szCs w:val="22"/>
        </w:rPr>
        <w:t xml:space="preserve"> am Standort Hanau</w:t>
      </w:r>
      <w:r w:rsidR="00E93150">
        <w:rPr>
          <w:rFonts w:asciiTheme="minorHAnsi" w:hAnsiTheme="minorHAnsi" w:cstheme="minorHAnsi"/>
          <w:sz w:val="22"/>
          <w:szCs w:val="22"/>
        </w:rPr>
        <w:t xml:space="preserve"> </w:t>
      </w:r>
      <w:r w:rsidR="002D508B">
        <w:rPr>
          <w:rFonts w:asciiTheme="minorHAnsi" w:hAnsiTheme="minorHAnsi" w:cstheme="minorHAnsi"/>
          <w:sz w:val="22"/>
          <w:szCs w:val="22"/>
        </w:rPr>
        <w:t xml:space="preserve">kehrte er 2013 </w:t>
      </w:r>
      <w:r w:rsidR="00702C81">
        <w:rPr>
          <w:rFonts w:asciiTheme="minorHAnsi" w:hAnsiTheme="minorHAnsi" w:cstheme="minorHAnsi"/>
          <w:sz w:val="22"/>
          <w:szCs w:val="22"/>
        </w:rPr>
        <w:t xml:space="preserve">nach Köln zurück und übernahm </w:t>
      </w:r>
      <w:r w:rsidR="00F11A68">
        <w:rPr>
          <w:rFonts w:asciiTheme="minorHAnsi" w:hAnsiTheme="minorHAnsi" w:cstheme="minorHAnsi"/>
          <w:sz w:val="22"/>
          <w:szCs w:val="22"/>
        </w:rPr>
        <w:t xml:space="preserve">in seiner Funktion </w:t>
      </w:r>
      <w:r w:rsidR="00702C81">
        <w:rPr>
          <w:rFonts w:asciiTheme="minorHAnsi" w:hAnsiTheme="minorHAnsi" w:cstheme="minorHAnsi"/>
          <w:sz w:val="22"/>
          <w:szCs w:val="22"/>
        </w:rPr>
        <w:t>zusätzlich die</w:t>
      </w:r>
      <w:r w:rsidR="00C278EF">
        <w:rPr>
          <w:rFonts w:asciiTheme="minorHAnsi" w:hAnsiTheme="minorHAnsi" w:cstheme="minorHAnsi"/>
          <w:sz w:val="22"/>
          <w:szCs w:val="22"/>
        </w:rPr>
        <w:t xml:space="preserve"> </w:t>
      </w:r>
      <w:r w:rsidR="002411BA">
        <w:rPr>
          <w:rFonts w:asciiTheme="minorHAnsi" w:hAnsiTheme="minorHAnsi" w:cstheme="minorHAnsi"/>
          <w:sz w:val="22"/>
          <w:szCs w:val="22"/>
        </w:rPr>
        <w:t xml:space="preserve">Abwicklung </w:t>
      </w:r>
      <w:r w:rsidR="00C278EF">
        <w:rPr>
          <w:rFonts w:asciiTheme="minorHAnsi" w:hAnsiTheme="minorHAnsi" w:cstheme="minorHAnsi"/>
          <w:sz w:val="22"/>
          <w:szCs w:val="22"/>
        </w:rPr>
        <w:t>de</w:t>
      </w:r>
      <w:r w:rsidR="002411BA">
        <w:rPr>
          <w:rFonts w:asciiTheme="minorHAnsi" w:hAnsiTheme="minorHAnsi" w:cstheme="minorHAnsi"/>
          <w:sz w:val="22"/>
          <w:szCs w:val="22"/>
        </w:rPr>
        <w:t>s</w:t>
      </w:r>
      <w:r w:rsidR="00C278EF">
        <w:rPr>
          <w:rFonts w:asciiTheme="minorHAnsi" w:hAnsiTheme="minorHAnsi" w:cstheme="minorHAnsi"/>
          <w:sz w:val="22"/>
          <w:szCs w:val="22"/>
        </w:rPr>
        <w:t xml:space="preserve"> </w:t>
      </w:r>
      <w:r w:rsidR="00E55581">
        <w:rPr>
          <w:rFonts w:asciiTheme="minorHAnsi" w:hAnsiTheme="minorHAnsi" w:cstheme="minorHAnsi"/>
          <w:sz w:val="22"/>
          <w:szCs w:val="22"/>
        </w:rPr>
        <w:t>automatische</w:t>
      </w:r>
      <w:r w:rsidR="002411BA">
        <w:rPr>
          <w:rFonts w:asciiTheme="minorHAnsi" w:hAnsiTheme="minorHAnsi" w:cstheme="minorHAnsi"/>
          <w:sz w:val="22"/>
          <w:szCs w:val="22"/>
        </w:rPr>
        <w:t>n</w:t>
      </w:r>
      <w:r w:rsidR="00E55581">
        <w:rPr>
          <w:rFonts w:asciiTheme="minorHAnsi" w:hAnsiTheme="minorHAnsi" w:cstheme="minorHAnsi"/>
          <w:sz w:val="22"/>
          <w:szCs w:val="22"/>
        </w:rPr>
        <w:t xml:space="preserve"> Reifennachschub</w:t>
      </w:r>
      <w:r w:rsidR="002411BA">
        <w:rPr>
          <w:rFonts w:asciiTheme="minorHAnsi" w:hAnsiTheme="minorHAnsi" w:cstheme="minorHAnsi"/>
          <w:sz w:val="22"/>
          <w:szCs w:val="22"/>
        </w:rPr>
        <w:t>s</w:t>
      </w:r>
      <w:r w:rsidR="00F11A68">
        <w:rPr>
          <w:rFonts w:asciiTheme="minorHAnsi" w:hAnsiTheme="minorHAnsi" w:cstheme="minorHAnsi"/>
          <w:sz w:val="22"/>
          <w:szCs w:val="22"/>
        </w:rPr>
        <w:t xml:space="preserve"> für die GRS</w:t>
      </w:r>
      <w:r w:rsidR="007E5EC1">
        <w:rPr>
          <w:rFonts w:asciiTheme="minorHAnsi" w:hAnsiTheme="minorHAnsi" w:cstheme="minorHAnsi"/>
          <w:sz w:val="22"/>
          <w:szCs w:val="22"/>
        </w:rPr>
        <w:t>-</w:t>
      </w:r>
      <w:r w:rsidR="00F11A68">
        <w:rPr>
          <w:rFonts w:asciiTheme="minorHAnsi" w:hAnsiTheme="minorHAnsi" w:cstheme="minorHAnsi"/>
          <w:sz w:val="22"/>
          <w:szCs w:val="22"/>
        </w:rPr>
        <w:t>Betriebe.</w:t>
      </w:r>
      <w:r w:rsidR="007E5EC1">
        <w:rPr>
          <w:rFonts w:asciiTheme="minorHAnsi" w:hAnsiTheme="minorHAnsi" w:cstheme="minorHAnsi"/>
          <w:sz w:val="22"/>
          <w:szCs w:val="22"/>
        </w:rPr>
        <w:t xml:space="preserve"> </w:t>
      </w:r>
      <w:r w:rsidR="008A43A4">
        <w:rPr>
          <w:rFonts w:asciiTheme="minorHAnsi" w:hAnsiTheme="minorHAnsi" w:cstheme="minorHAnsi"/>
          <w:sz w:val="22"/>
          <w:szCs w:val="22"/>
        </w:rPr>
        <w:t xml:space="preserve">Im Januar 2016 </w:t>
      </w:r>
      <w:r w:rsidR="00E473B3">
        <w:rPr>
          <w:rFonts w:asciiTheme="minorHAnsi" w:hAnsiTheme="minorHAnsi" w:cstheme="minorHAnsi"/>
          <w:sz w:val="22"/>
          <w:szCs w:val="22"/>
        </w:rPr>
        <w:t xml:space="preserve">wechselte </w:t>
      </w:r>
      <w:r w:rsidR="00360281">
        <w:rPr>
          <w:rFonts w:asciiTheme="minorHAnsi" w:hAnsiTheme="minorHAnsi" w:cstheme="minorHAnsi"/>
          <w:sz w:val="22"/>
          <w:szCs w:val="22"/>
        </w:rPr>
        <w:t xml:space="preserve">Lipps </w:t>
      </w:r>
      <w:r w:rsidR="00A8107C">
        <w:rPr>
          <w:rFonts w:asciiTheme="minorHAnsi" w:hAnsiTheme="minorHAnsi" w:cstheme="minorHAnsi"/>
          <w:sz w:val="22"/>
          <w:szCs w:val="22"/>
        </w:rPr>
        <w:t xml:space="preserve">als </w:t>
      </w:r>
      <w:proofErr w:type="spellStart"/>
      <w:r w:rsidR="00A8107C">
        <w:rPr>
          <w:rFonts w:asciiTheme="minorHAnsi" w:hAnsiTheme="minorHAnsi" w:cstheme="minorHAnsi"/>
          <w:sz w:val="22"/>
          <w:szCs w:val="22"/>
        </w:rPr>
        <w:t>Coordinator</w:t>
      </w:r>
      <w:proofErr w:type="spellEnd"/>
      <w:r w:rsidR="00A8107C">
        <w:rPr>
          <w:rFonts w:asciiTheme="minorHAnsi" w:hAnsiTheme="minorHAnsi" w:cstheme="minorHAnsi"/>
          <w:sz w:val="22"/>
          <w:szCs w:val="22"/>
        </w:rPr>
        <w:t xml:space="preserve"> Marketing &amp; Warenwirtschaft in die </w:t>
      </w:r>
      <w:r w:rsidR="00834BFD">
        <w:rPr>
          <w:rFonts w:asciiTheme="minorHAnsi" w:hAnsiTheme="minorHAnsi" w:cstheme="minorHAnsi"/>
          <w:sz w:val="22"/>
          <w:szCs w:val="22"/>
        </w:rPr>
        <w:t>Quick-Zentrale</w:t>
      </w:r>
      <w:r w:rsidR="00A372DF">
        <w:rPr>
          <w:rFonts w:asciiTheme="minorHAnsi" w:hAnsiTheme="minorHAnsi" w:cstheme="minorHAnsi"/>
          <w:sz w:val="22"/>
          <w:szCs w:val="22"/>
        </w:rPr>
        <w:t xml:space="preserve"> des Kölner </w:t>
      </w:r>
      <w:r w:rsidR="00300753">
        <w:rPr>
          <w:rFonts w:asciiTheme="minorHAnsi" w:hAnsiTheme="minorHAnsi" w:cstheme="minorHAnsi"/>
          <w:sz w:val="22"/>
          <w:szCs w:val="22"/>
        </w:rPr>
        <w:t>Franchisegebers</w:t>
      </w:r>
      <w:r w:rsidR="00834BFD">
        <w:rPr>
          <w:rFonts w:asciiTheme="minorHAnsi" w:hAnsiTheme="minorHAnsi" w:cstheme="minorHAnsi"/>
          <w:sz w:val="22"/>
          <w:szCs w:val="22"/>
        </w:rPr>
        <w:t xml:space="preserve">, in der er </w:t>
      </w:r>
      <w:r w:rsidR="000F27A9">
        <w:rPr>
          <w:rFonts w:asciiTheme="minorHAnsi" w:hAnsiTheme="minorHAnsi" w:cstheme="minorHAnsi"/>
          <w:sz w:val="22"/>
          <w:szCs w:val="22"/>
        </w:rPr>
        <w:t>zunehmend mehr Verantwortung übernahm</w:t>
      </w:r>
      <w:r w:rsidR="009D23A1">
        <w:rPr>
          <w:rFonts w:asciiTheme="minorHAnsi" w:hAnsiTheme="minorHAnsi" w:cstheme="minorHAnsi"/>
          <w:sz w:val="22"/>
          <w:szCs w:val="22"/>
        </w:rPr>
        <w:t>,</w:t>
      </w:r>
      <w:r w:rsidR="000F27A9">
        <w:rPr>
          <w:rFonts w:asciiTheme="minorHAnsi" w:hAnsiTheme="minorHAnsi" w:cstheme="minorHAnsi"/>
          <w:sz w:val="22"/>
          <w:szCs w:val="22"/>
        </w:rPr>
        <w:t xml:space="preserve"> und seit </w:t>
      </w:r>
      <w:r w:rsidR="0012118A">
        <w:rPr>
          <w:rFonts w:asciiTheme="minorHAnsi" w:hAnsiTheme="minorHAnsi" w:cstheme="minorHAnsi"/>
          <w:sz w:val="22"/>
          <w:szCs w:val="22"/>
        </w:rPr>
        <w:t xml:space="preserve">Anfang 2018 als </w:t>
      </w:r>
      <w:proofErr w:type="spellStart"/>
      <w:r w:rsidR="0012118A">
        <w:rPr>
          <w:rFonts w:asciiTheme="minorHAnsi" w:hAnsiTheme="minorHAnsi" w:cstheme="minorHAnsi"/>
          <w:sz w:val="22"/>
          <w:szCs w:val="22"/>
        </w:rPr>
        <w:t>Operations</w:t>
      </w:r>
      <w:proofErr w:type="spellEnd"/>
      <w:r w:rsidR="0012118A">
        <w:rPr>
          <w:rFonts w:asciiTheme="minorHAnsi" w:hAnsiTheme="minorHAnsi" w:cstheme="minorHAnsi"/>
          <w:sz w:val="22"/>
          <w:szCs w:val="22"/>
        </w:rPr>
        <w:t xml:space="preserve"> Manager </w:t>
      </w:r>
      <w:r w:rsidR="006923C5">
        <w:rPr>
          <w:rFonts w:asciiTheme="minorHAnsi" w:hAnsiTheme="minorHAnsi" w:cstheme="minorHAnsi"/>
          <w:sz w:val="22"/>
          <w:szCs w:val="22"/>
        </w:rPr>
        <w:t xml:space="preserve">Quick </w:t>
      </w:r>
      <w:r w:rsidR="009430F1">
        <w:rPr>
          <w:rFonts w:asciiTheme="minorHAnsi" w:hAnsiTheme="minorHAnsi" w:cstheme="minorHAnsi"/>
          <w:sz w:val="22"/>
          <w:szCs w:val="22"/>
        </w:rPr>
        <w:t>die Entwicklung der 5</w:t>
      </w:r>
      <w:r w:rsidR="003429AD">
        <w:rPr>
          <w:rFonts w:asciiTheme="minorHAnsi" w:hAnsiTheme="minorHAnsi" w:cstheme="minorHAnsi"/>
          <w:sz w:val="22"/>
          <w:szCs w:val="22"/>
        </w:rPr>
        <w:t>5</w:t>
      </w:r>
      <w:r w:rsidR="009430F1">
        <w:rPr>
          <w:rFonts w:asciiTheme="minorHAnsi" w:hAnsiTheme="minorHAnsi" w:cstheme="minorHAnsi"/>
          <w:sz w:val="22"/>
          <w:szCs w:val="22"/>
        </w:rPr>
        <w:t xml:space="preserve"> Quick</w:t>
      </w:r>
      <w:r w:rsidR="00A93D6A">
        <w:rPr>
          <w:rFonts w:asciiTheme="minorHAnsi" w:hAnsiTheme="minorHAnsi" w:cstheme="minorHAnsi"/>
          <w:sz w:val="22"/>
          <w:szCs w:val="22"/>
        </w:rPr>
        <w:t>-</w:t>
      </w:r>
      <w:r w:rsidR="009430F1">
        <w:rPr>
          <w:rFonts w:asciiTheme="minorHAnsi" w:hAnsiTheme="minorHAnsi" w:cstheme="minorHAnsi"/>
          <w:sz w:val="22"/>
          <w:szCs w:val="22"/>
        </w:rPr>
        <w:t xml:space="preserve">Betriebe mit verantwortet. </w:t>
      </w:r>
      <w:r w:rsidR="00C81CA5">
        <w:rPr>
          <w:rFonts w:asciiTheme="minorHAnsi" w:hAnsiTheme="minorHAnsi" w:cstheme="minorHAnsi"/>
          <w:sz w:val="22"/>
          <w:szCs w:val="22"/>
        </w:rPr>
        <w:t>Seine</w:t>
      </w:r>
      <w:r w:rsidR="009D23A1">
        <w:rPr>
          <w:rFonts w:asciiTheme="minorHAnsi" w:hAnsiTheme="minorHAnsi" w:cstheme="minorHAnsi"/>
          <w:sz w:val="22"/>
          <w:szCs w:val="22"/>
        </w:rPr>
        <w:t xml:space="preserve"> fachliche wie</w:t>
      </w:r>
      <w:r w:rsidR="00C81CA5">
        <w:rPr>
          <w:rFonts w:asciiTheme="minorHAnsi" w:hAnsiTheme="minorHAnsi" w:cstheme="minorHAnsi"/>
          <w:sz w:val="22"/>
          <w:szCs w:val="22"/>
        </w:rPr>
        <w:t xml:space="preserve"> </w:t>
      </w:r>
      <w:r w:rsidR="002C65A4">
        <w:rPr>
          <w:rFonts w:asciiTheme="minorHAnsi" w:hAnsiTheme="minorHAnsi" w:cstheme="minorHAnsi"/>
          <w:sz w:val="22"/>
          <w:szCs w:val="22"/>
        </w:rPr>
        <w:t>betriebswirtschaftlich</w:t>
      </w:r>
      <w:r w:rsidR="009D23A1">
        <w:rPr>
          <w:rFonts w:asciiTheme="minorHAnsi" w:hAnsiTheme="minorHAnsi" w:cstheme="minorHAnsi"/>
          <w:sz w:val="22"/>
          <w:szCs w:val="22"/>
        </w:rPr>
        <w:t>e</w:t>
      </w:r>
      <w:r w:rsidR="00BC6A35" w:rsidRPr="00BC6A35">
        <w:rPr>
          <w:rFonts w:asciiTheme="minorHAnsi" w:hAnsiTheme="minorHAnsi" w:cstheme="minorHAnsi"/>
          <w:sz w:val="22"/>
          <w:szCs w:val="22"/>
        </w:rPr>
        <w:t xml:space="preserve"> Kompetenz</w:t>
      </w:r>
      <w:r w:rsidR="000D6E80">
        <w:rPr>
          <w:rFonts w:asciiTheme="minorHAnsi" w:hAnsiTheme="minorHAnsi" w:cstheme="minorHAnsi"/>
          <w:sz w:val="22"/>
          <w:szCs w:val="22"/>
        </w:rPr>
        <w:t xml:space="preserve"> gepaart mit dem langjährigen, vertrauten Umgang </w:t>
      </w:r>
      <w:r w:rsidR="00725652">
        <w:rPr>
          <w:rFonts w:asciiTheme="minorHAnsi" w:hAnsiTheme="minorHAnsi" w:cstheme="minorHAnsi"/>
          <w:sz w:val="22"/>
          <w:szCs w:val="22"/>
        </w:rPr>
        <w:t>mit den Quick-Unternehmern und Filia</w:t>
      </w:r>
      <w:r w:rsidR="003B1B5C">
        <w:rPr>
          <w:rFonts w:asciiTheme="minorHAnsi" w:hAnsiTheme="minorHAnsi" w:cstheme="minorHAnsi"/>
          <w:sz w:val="22"/>
          <w:szCs w:val="22"/>
        </w:rPr>
        <w:t>l</w:t>
      </w:r>
      <w:r w:rsidR="00725652">
        <w:rPr>
          <w:rFonts w:asciiTheme="minorHAnsi" w:hAnsiTheme="minorHAnsi" w:cstheme="minorHAnsi"/>
          <w:sz w:val="22"/>
          <w:szCs w:val="22"/>
        </w:rPr>
        <w:t>leitern</w:t>
      </w:r>
      <w:r w:rsidR="00BC6A35" w:rsidRPr="00BC6A35">
        <w:rPr>
          <w:rFonts w:asciiTheme="minorHAnsi" w:hAnsiTheme="minorHAnsi" w:cstheme="minorHAnsi"/>
          <w:sz w:val="22"/>
          <w:szCs w:val="22"/>
        </w:rPr>
        <w:t xml:space="preserve"> </w:t>
      </w:r>
      <w:r w:rsidR="00B46ACD">
        <w:rPr>
          <w:rFonts w:asciiTheme="minorHAnsi" w:hAnsiTheme="minorHAnsi" w:cstheme="minorHAnsi"/>
          <w:sz w:val="22"/>
          <w:szCs w:val="22"/>
        </w:rPr>
        <w:t xml:space="preserve">bilden eine </w:t>
      </w:r>
      <w:r w:rsidR="00C76BDB">
        <w:rPr>
          <w:rFonts w:asciiTheme="minorHAnsi" w:hAnsiTheme="minorHAnsi" w:cstheme="minorHAnsi"/>
          <w:sz w:val="22"/>
          <w:szCs w:val="22"/>
        </w:rPr>
        <w:t>sehr gute Basis</w:t>
      </w:r>
      <w:r w:rsidR="005A0E2D">
        <w:rPr>
          <w:rFonts w:asciiTheme="minorHAnsi" w:hAnsiTheme="minorHAnsi" w:cstheme="minorHAnsi"/>
          <w:sz w:val="22"/>
          <w:szCs w:val="22"/>
        </w:rPr>
        <w:t>,</w:t>
      </w:r>
      <w:r w:rsidR="00BC6A35" w:rsidRPr="00BC6A35">
        <w:rPr>
          <w:rFonts w:asciiTheme="minorHAnsi" w:hAnsiTheme="minorHAnsi" w:cstheme="minorHAnsi"/>
          <w:sz w:val="22"/>
          <w:szCs w:val="22"/>
        </w:rPr>
        <w:t xml:space="preserve"> de</w:t>
      </w:r>
      <w:r w:rsidR="005A0E2D">
        <w:rPr>
          <w:rFonts w:asciiTheme="minorHAnsi" w:hAnsiTheme="minorHAnsi" w:cstheme="minorHAnsi"/>
          <w:sz w:val="22"/>
          <w:szCs w:val="22"/>
        </w:rPr>
        <w:t>n erweiterten</w:t>
      </w:r>
      <w:r w:rsidR="00BC6A35" w:rsidRPr="00BC6A35">
        <w:rPr>
          <w:rFonts w:asciiTheme="minorHAnsi" w:hAnsiTheme="minorHAnsi" w:cstheme="minorHAnsi"/>
          <w:sz w:val="22"/>
          <w:szCs w:val="22"/>
        </w:rPr>
        <w:t xml:space="preserve"> Aufgabe</w:t>
      </w:r>
      <w:r w:rsidR="006056BA">
        <w:rPr>
          <w:rFonts w:asciiTheme="minorHAnsi" w:hAnsiTheme="minorHAnsi" w:cstheme="minorHAnsi"/>
          <w:sz w:val="22"/>
          <w:szCs w:val="22"/>
        </w:rPr>
        <w:t>n</w:t>
      </w:r>
      <w:r w:rsidR="00BC6A35" w:rsidRPr="00BC6A35">
        <w:rPr>
          <w:rFonts w:asciiTheme="minorHAnsi" w:hAnsiTheme="minorHAnsi" w:cstheme="minorHAnsi"/>
          <w:sz w:val="22"/>
          <w:szCs w:val="22"/>
        </w:rPr>
        <w:t xml:space="preserve"> als Manager </w:t>
      </w:r>
      <w:r w:rsidR="005A0E2D">
        <w:rPr>
          <w:rFonts w:asciiTheme="minorHAnsi" w:hAnsiTheme="minorHAnsi" w:cstheme="minorHAnsi"/>
          <w:sz w:val="22"/>
          <w:szCs w:val="22"/>
        </w:rPr>
        <w:t>Quick Reifendiscount</w:t>
      </w:r>
      <w:r w:rsidR="00BC6A35" w:rsidRPr="00BC6A35">
        <w:rPr>
          <w:rFonts w:asciiTheme="minorHAnsi" w:hAnsiTheme="minorHAnsi" w:cstheme="minorHAnsi"/>
          <w:sz w:val="22"/>
          <w:szCs w:val="22"/>
        </w:rPr>
        <w:t xml:space="preserve"> gerecht zu werden. „Ich freue mich sehr auf die neuen Herausforderungen und möchte in meiner neuen Rolle alles daransetzen, gemeinsam mit unseren </w:t>
      </w:r>
      <w:r w:rsidR="00401218">
        <w:rPr>
          <w:rFonts w:asciiTheme="minorHAnsi" w:hAnsiTheme="minorHAnsi" w:cstheme="minorHAnsi"/>
          <w:sz w:val="22"/>
          <w:szCs w:val="22"/>
        </w:rPr>
        <w:t>Quick</w:t>
      </w:r>
      <w:r w:rsidR="00BC6A35" w:rsidRPr="00BC6A35">
        <w:rPr>
          <w:rFonts w:asciiTheme="minorHAnsi" w:hAnsiTheme="minorHAnsi" w:cstheme="minorHAnsi"/>
          <w:sz w:val="22"/>
          <w:szCs w:val="22"/>
        </w:rPr>
        <w:t xml:space="preserve">-Partnern und </w:t>
      </w:r>
      <w:r w:rsidR="00401218">
        <w:rPr>
          <w:rFonts w:asciiTheme="minorHAnsi" w:hAnsiTheme="minorHAnsi" w:cstheme="minorHAnsi"/>
          <w:sz w:val="22"/>
          <w:szCs w:val="22"/>
        </w:rPr>
        <w:t>dem eingespielten Te</w:t>
      </w:r>
      <w:r w:rsidR="00EB4B13">
        <w:rPr>
          <w:rFonts w:asciiTheme="minorHAnsi" w:hAnsiTheme="minorHAnsi" w:cstheme="minorHAnsi"/>
          <w:sz w:val="22"/>
          <w:szCs w:val="22"/>
        </w:rPr>
        <w:t>am der Quick Gebietsleiter</w:t>
      </w:r>
      <w:r w:rsidR="008671EE">
        <w:rPr>
          <w:rFonts w:asciiTheme="minorHAnsi" w:hAnsiTheme="minorHAnsi" w:cstheme="minorHAnsi"/>
          <w:sz w:val="22"/>
          <w:szCs w:val="22"/>
        </w:rPr>
        <w:t xml:space="preserve"> </w:t>
      </w:r>
      <w:r w:rsidR="003E2546">
        <w:rPr>
          <w:rFonts w:asciiTheme="minorHAnsi" w:hAnsiTheme="minorHAnsi" w:cstheme="minorHAnsi"/>
          <w:sz w:val="22"/>
          <w:szCs w:val="22"/>
        </w:rPr>
        <w:t xml:space="preserve">das </w:t>
      </w:r>
      <w:r w:rsidR="00470B1A">
        <w:rPr>
          <w:rFonts w:asciiTheme="minorHAnsi" w:hAnsiTheme="minorHAnsi" w:cstheme="minorHAnsi"/>
          <w:sz w:val="22"/>
          <w:szCs w:val="22"/>
        </w:rPr>
        <w:t>Reifendiscount-Konzept</w:t>
      </w:r>
      <w:r w:rsidR="006310BB">
        <w:rPr>
          <w:rFonts w:asciiTheme="minorHAnsi" w:hAnsiTheme="minorHAnsi" w:cstheme="minorHAnsi"/>
          <w:sz w:val="22"/>
          <w:szCs w:val="22"/>
        </w:rPr>
        <w:t xml:space="preserve"> innovativ und nachhaltig weiter</w:t>
      </w:r>
      <w:r w:rsidR="006056BA">
        <w:rPr>
          <w:rFonts w:asciiTheme="minorHAnsi" w:hAnsiTheme="minorHAnsi" w:cstheme="minorHAnsi"/>
          <w:sz w:val="22"/>
          <w:szCs w:val="22"/>
        </w:rPr>
        <w:t>zuentwickeln</w:t>
      </w:r>
      <w:r w:rsidR="00BC6A35" w:rsidRPr="00BC6A35">
        <w:rPr>
          <w:rFonts w:asciiTheme="minorHAnsi" w:hAnsiTheme="minorHAnsi" w:cstheme="minorHAnsi"/>
          <w:sz w:val="22"/>
          <w:szCs w:val="22"/>
        </w:rPr>
        <w:t>.</w:t>
      </w:r>
      <w:r w:rsidR="008671EE">
        <w:rPr>
          <w:rFonts w:asciiTheme="minorHAnsi" w:hAnsiTheme="minorHAnsi" w:cstheme="minorHAnsi"/>
          <w:sz w:val="22"/>
          <w:szCs w:val="22"/>
        </w:rPr>
        <w:t xml:space="preserve"> </w:t>
      </w:r>
      <w:r w:rsidR="00354668">
        <w:rPr>
          <w:rFonts w:asciiTheme="minorHAnsi" w:hAnsiTheme="minorHAnsi" w:cstheme="minorHAnsi"/>
          <w:sz w:val="22"/>
          <w:szCs w:val="22"/>
        </w:rPr>
        <w:t xml:space="preserve">Wir wollen weiterhin frech im Markt auftreten und als </w:t>
      </w:r>
      <w:r w:rsidR="004613E0">
        <w:rPr>
          <w:rFonts w:asciiTheme="minorHAnsi" w:hAnsiTheme="minorHAnsi" w:cstheme="minorHAnsi"/>
          <w:sz w:val="22"/>
          <w:szCs w:val="22"/>
        </w:rPr>
        <w:lastRenderedPageBreak/>
        <w:t xml:space="preserve">Gruppe neue </w:t>
      </w:r>
      <w:r w:rsidR="00F9480F">
        <w:rPr>
          <w:rFonts w:asciiTheme="minorHAnsi" w:hAnsiTheme="minorHAnsi" w:cstheme="minorHAnsi"/>
          <w:sz w:val="22"/>
          <w:szCs w:val="22"/>
        </w:rPr>
        <w:t>Ideen</w:t>
      </w:r>
      <w:r w:rsidR="004613E0">
        <w:rPr>
          <w:rFonts w:asciiTheme="minorHAnsi" w:hAnsiTheme="minorHAnsi" w:cstheme="minorHAnsi"/>
          <w:sz w:val="22"/>
          <w:szCs w:val="22"/>
        </w:rPr>
        <w:t xml:space="preserve"> in Richtung Kundenkommunikation ausprobieren. Dafür steht Quick Reifendiscount sei</w:t>
      </w:r>
      <w:r w:rsidR="00A213F2">
        <w:rPr>
          <w:rFonts w:asciiTheme="minorHAnsi" w:hAnsiTheme="minorHAnsi" w:cstheme="minorHAnsi"/>
          <w:sz w:val="22"/>
          <w:szCs w:val="22"/>
        </w:rPr>
        <w:t>t 28 Jahren.</w:t>
      </w:r>
      <w:r w:rsidR="00BC6A35" w:rsidRPr="00BC6A35">
        <w:rPr>
          <w:rFonts w:asciiTheme="minorHAnsi" w:hAnsiTheme="minorHAnsi" w:cstheme="minorHAnsi"/>
          <w:sz w:val="22"/>
          <w:szCs w:val="22"/>
        </w:rPr>
        <w:t>“</w:t>
      </w:r>
      <w:r w:rsidR="00A12D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383E02" w14:textId="68A100A6" w:rsidR="00BC6A35" w:rsidRPr="00BC6A35" w:rsidRDefault="00A12D5C" w:rsidP="00BC6A35">
      <w:pPr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Lipps </w:t>
      </w:r>
      <w:r w:rsidR="009E03AD">
        <w:rPr>
          <w:rFonts w:asciiTheme="minorHAnsi" w:hAnsiTheme="minorHAnsi" w:cstheme="minorHAnsi"/>
          <w:sz w:val="22"/>
          <w:szCs w:val="22"/>
        </w:rPr>
        <w:t xml:space="preserve">folgt </w:t>
      </w:r>
      <w:r w:rsidR="009957BD">
        <w:rPr>
          <w:rFonts w:asciiTheme="minorHAnsi" w:hAnsiTheme="minorHAnsi" w:cstheme="minorHAnsi"/>
          <w:sz w:val="22"/>
          <w:szCs w:val="22"/>
        </w:rPr>
        <w:t xml:space="preserve">in dieser Position </w:t>
      </w:r>
      <w:r>
        <w:rPr>
          <w:rFonts w:asciiTheme="minorHAnsi" w:hAnsiTheme="minorHAnsi" w:cstheme="minorHAnsi"/>
          <w:sz w:val="22"/>
          <w:szCs w:val="22"/>
        </w:rPr>
        <w:t xml:space="preserve">auf Peter Wegener, der nach schwerer Krankheit </w:t>
      </w:r>
      <w:r w:rsidR="005372F6">
        <w:rPr>
          <w:rFonts w:asciiTheme="minorHAnsi" w:hAnsiTheme="minorHAnsi" w:cstheme="minorHAnsi"/>
          <w:sz w:val="22"/>
          <w:szCs w:val="22"/>
        </w:rPr>
        <w:t>Ende Juli verstorben ist.</w:t>
      </w:r>
    </w:p>
    <w:p w14:paraId="0CAFB3E9" w14:textId="77777777" w:rsidR="00BC6A35" w:rsidRPr="00BC6A35" w:rsidRDefault="00BC6A35" w:rsidP="00BC6A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26964E" w14:textId="77777777" w:rsidR="00BC6A35" w:rsidRPr="00881737" w:rsidRDefault="00BC6A35" w:rsidP="00BC6A35">
      <w:pPr>
        <w:jc w:val="both"/>
        <w:rPr>
          <w:rFonts w:asciiTheme="minorHAnsi" w:hAnsiTheme="minorHAnsi" w:cstheme="minorHAnsi"/>
        </w:rPr>
      </w:pPr>
    </w:p>
    <w:p w14:paraId="37B71282" w14:textId="672E67CC" w:rsidR="00BC6A35" w:rsidRPr="00E9336C" w:rsidRDefault="00BC6A35" w:rsidP="00BC6A35">
      <w:pPr>
        <w:spacing w:after="240" w:line="276" w:lineRule="auto"/>
        <w:rPr>
          <w:rFonts w:ascii="Calibri" w:hAnsi="Calibri"/>
          <w:sz w:val="22"/>
          <w:szCs w:val="22"/>
        </w:rPr>
      </w:pPr>
      <w:r w:rsidRPr="00E9336C">
        <w:rPr>
          <w:rFonts w:ascii="Calibri" w:hAnsi="Calibri"/>
          <w:sz w:val="22"/>
          <w:szCs w:val="22"/>
        </w:rPr>
        <w:t xml:space="preserve">Diese Presseinformation sowie Bildmaterial finden Sie nebst weiteren Informationen über die </w:t>
      </w:r>
      <w:r>
        <w:rPr>
          <w:rFonts w:ascii="Calibri" w:hAnsi="Calibri"/>
          <w:sz w:val="22"/>
          <w:szCs w:val="22"/>
        </w:rPr>
        <w:t>Goodyear Retail Systems</w:t>
      </w:r>
      <w:r w:rsidRPr="00E9336C">
        <w:rPr>
          <w:rFonts w:ascii="Calibri" w:hAnsi="Calibri"/>
          <w:sz w:val="22"/>
          <w:szCs w:val="22"/>
        </w:rPr>
        <w:t xml:space="preserve"> zum Download unter </w:t>
      </w:r>
      <w:hyperlink r:id="rId6" w:history="1">
        <w:r w:rsidRPr="006D5100">
          <w:rPr>
            <w:rStyle w:val="Hyperlink"/>
            <w:rFonts w:ascii="Calibri" w:hAnsi="Calibri"/>
            <w:sz w:val="22"/>
            <w:szCs w:val="22"/>
          </w:rPr>
          <w:t>www.g-rs.de</w:t>
        </w:r>
      </w:hyperlink>
      <w:r w:rsidR="00A13C90">
        <w:rPr>
          <w:rStyle w:val="Hyperlink"/>
          <w:rFonts w:ascii="Calibri" w:hAnsi="Calibri"/>
          <w:sz w:val="22"/>
          <w:szCs w:val="22"/>
        </w:rPr>
        <w:t xml:space="preserve">. </w:t>
      </w:r>
      <w:r w:rsidRPr="00E9336C">
        <w:rPr>
          <w:rFonts w:ascii="Calibri" w:hAnsi="Calibri"/>
          <w:sz w:val="22"/>
          <w:szCs w:val="22"/>
        </w:rPr>
        <w:t xml:space="preserve"> </w:t>
      </w:r>
    </w:p>
    <w:p w14:paraId="171268B3" w14:textId="34C4175D" w:rsidR="00D935E8" w:rsidRDefault="00D935E8" w:rsidP="00D935E8">
      <w:pPr>
        <w:pStyle w:val="NurText"/>
      </w:pPr>
      <w:r>
        <w:t>Foto (© G</w:t>
      </w:r>
      <w:r w:rsidR="00132134">
        <w:t>RS</w:t>
      </w:r>
      <w:r>
        <w:t>):</w:t>
      </w:r>
    </w:p>
    <w:p w14:paraId="28434B6E" w14:textId="7F8FF8F1" w:rsidR="00BC6A35" w:rsidRDefault="00282B40" w:rsidP="00BC6A35">
      <w:pPr>
        <w:pStyle w:val="NurText"/>
        <w:numPr>
          <w:ilvl w:val="0"/>
          <w:numId w:val="2"/>
        </w:numPr>
      </w:pPr>
      <w:r>
        <w:t>Benjamin Lipps</w:t>
      </w:r>
      <w:r w:rsidR="00BC6A35">
        <w:t xml:space="preserve"> neuer Manager </w:t>
      </w:r>
      <w:r>
        <w:t>Quick Reifendiscount</w:t>
      </w:r>
      <w:r w:rsidR="00BC6A35">
        <w:t xml:space="preserve"> </w:t>
      </w:r>
    </w:p>
    <w:p w14:paraId="591B6158" w14:textId="77777777" w:rsidR="00E9336C" w:rsidRPr="005E2111" w:rsidRDefault="00E9336C" w:rsidP="00BA33CA">
      <w:pPr>
        <w:spacing w:after="240" w:line="276" w:lineRule="auto"/>
        <w:rPr>
          <w:rFonts w:ascii="Calibri" w:hAnsi="Calibri"/>
          <w:sz w:val="22"/>
          <w:szCs w:val="22"/>
        </w:rPr>
      </w:pPr>
    </w:p>
    <w:p w14:paraId="61E28F6A" w14:textId="77777777" w:rsidR="008D49A6" w:rsidRPr="005E2111" w:rsidRDefault="008D49A6" w:rsidP="00BA33CA">
      <w:pPr>
        <w:spacing w:line="276" w:lineRule="auto"/>
        <w:jc w:val="both"/>
        <w:rPr>
          <w:rFonts w:asciiTheme="minorHAnsi" w:hAnsiTheme="minorHAnsi" w:cs="Arial"/>
          <w:b/>
        </w:rPr>
      </w:pPr>
    </w:p>
    <w:p w14:paraId="2AD12C6D" w14:textId="77777777" w:rsidR="008D49A6" w:rsidRPr="005E2111" w:rsidRDefault="008D49A6" w:rsidP="00BA33CA">
      <w:pPr>
        <w:spacing w:line="276" w:lineRule="auto"/>
        <w:jc w:val="both"/>
        <w:rPr>
          <w:rFonts w:asciiTheme="minorHAnsi" w:hAnsiTheme="minorHAnsi" w:cs="Arial"/>
          <w:b/>
        </w:rPr>
      </w:pPr>
      <w:r w:rsidRPr="005E2111">
        <w:rPr>
          <w:rFonts w:asciiTheme="minorHAnsi" w:hAnsiTheme="minorHAnsi" w:cs="Arial"/>
          <w:b/>
        </w:rPr>
        <w:t>Pressekontakt:</w:t>
      </w:r>
    </w:p>
    <w:p w14:paraId="3358F74D" w14:textId="77777777" w:rsidR="009443B5" w:rsidRPr="005E2111" w:rsidRDefault="009443B5" w:rsidP="009443B5">
      <w:pPr>
        <w:rPr>
          <w:rFonts w:ascii="Verdana" w:hAnsi="Verdana"/>
          <w:b/>
          <w:bCs/>
          <w:sz w:val="18"/>
          <w:szCs w:val="18"/>
        </w:rPr>
      </w:pPr>
      <w:r w:rsidRPr="005E2111">
        <w:rPr>
          <w:rFonts w:ascii="Verdana" w:hAnsi="Verdana"/>
          <w:b/>
          <w:bCs/>
          <w:sz w:val="18"/>
          <w:szCs w:val="18"/>
        </w:rPr>
        <w:t>Anne Reck</w:t>
      </w:r>
    </w:p>
    <w:p w14:paraId="77140DF3" w14:textId="77777777" w:rsidR="009443B5" w:rsidRPr="00A13C90" w:rsidRDefault="009443B5" w:rsidP="009443B5">
      <w:pPr>
        <w:rPr>
          <w:rFonts w:ascii="Verdana" w:hAnsi="Verdana"/>
          <w:sz w:val="18"/>
          <w:szCs w:val="18"/>
        </w:rPr>
      </w:pPr>
      <w:r w:rsidRPr="00A13C90">
        <w:rPr>
          <w:rFonts w:ascii="Verdana" w:hAnsi="Verdana"/>
          <w:sz w:val="18"/>
          <w:szCs w:val="18"/>
        </w:rPr>
        <w:t>Manager Public Relations Retail EU Central</w:t>
      </w:r>
    </w:p>
    <w:p w14:paraId="57682055" w14:textId="77777777" w:rsidR="009443B5" w:rsidRPr="00A13C90" w:rsidRDefault="009443B5" w:rsidP="009443B5">
      <w:pPr>
        <w:rPr>
          <w:rFonts w:ascii="Verdana" w:hAnsi="Verdana"/>
          <w:sz w:val="18"/>
          <w:szCs w:val="18"/>
        </w:rPr>
      </w:pPr>
    </w:p>
    <w:p w14:paraId="50AD3CDD" w14:textId="77777777" w:rsidR="009443B5" w:rsidRPr="00A13C90" w:rsidRDefault="009443B5" w:rsidP="009443B5">
      <w:pPr>
        <w:rPr>
          <w:rFonts w:ascii="Verdana" w:hAnsi="Verdana"/>
          <w:sz w:val="18"/>
          <w:szCs w:val="18"/>
        </w:rPr>
      </w:pPr>
      <w:r w:rsidRPr="00A13C90">
        <w:rPr>
          <w:rFonts w:ascii="Verdana" w:hAnsi="Verdana"/>
          <w:sz w:val="18"/>
          <w:szCs w:val="18"/>
        </w:rPr>
        <w:t>Goodyear Retail Systems GmbH</w:t>
      </w:r>
    </w:p>
    <w:p w14:paraId="2104B7EA" w14:textId="77777777" w:rsidR="009443B5" w:rsidRPr="00A13C90" w:rsidRDefault="009443B5" w:rsidP="009443B5">
      <w:pPr>
        <w:rPr>
          <w:rFonts w:ascii="Verdana" w:hAnsi="Verdana"/>
          <w:sz w:val="18"/>
          <w:szCs w:val="18"/>
        </w:rPr>
      </w:pPr>
      <w:r w:rsidRPr="00A13C90">
        <w:rPr>
          <w:rFonts w:ascii="Verdana" w:hAnsi="Verdana"/>
          <w:sz w:val="18"/>
          <w:szCs w:val="18"/>
        </w:rPr>
        <w:t>Xantener Str. 105, 50733 Köln</w:t>
      </w:r>
    </w:p>
    <w:p w14:paraId="4D104660" w14:textId="77777777" w:rsidR="009443B5" w:rsidRPr="00A13C90" w:rsidRDefault="009443B5" w:rsidP="009443B5">
      <w:pPr>
        <w:rPr>
          <w:rFonts w:ascii="Verdana" w:hAnsi="Verdana"/>
          <w:sz w:val="18"/>
          <w:szCs w:val="18"/>
        </w:rPr>
      </w:pPr>
    </w:p>
    <w:p w14:paraId="0468BDD3" w14:textId="77777777" w:rsidR="009443B5" w:rsidRDefault="009443B5" w:rsidP="009443B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Tel.    +49 (0)221 97666-246</w:t>
      </w:r>
    </w:p>
    <w:p w14:paraId="4146FF2D" w14:textId="77777777" w:rsidR="009443B5" w:rsidRDefault="009443B5" w:rsidP="009443B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Mobil  +49 (0)173 53 59 054</w:t>
      </w:r>
    </w:p>
    <w:p w14:paraId="5BB82BAD" w14:textId="77777777" w:rsidR="009443B5" w:rsidRDefault="0010600B" w:rsidP="009443B5">
      <w:pPr>
        <w:rPr>
          <w:rFonts w:ascii="Verdana" w:hAnsi="Verdana"/>
          <w:sz w:val="18"/>
          <w:szCs w:val="18"/>
        </w:rPr>
      </w:pPr>
      <w:hyperlink r:id="rId7" w:history="1">
        <w:r w:rsidR="009443B5">
          <w:rPr>
            <w:rStyle w:val="Hyperlink"/>
            <w:rFonts w:ascii="Verdana" w:hAnsi="Verdana"/>
            <w:sz w:val="18"/>
            <w:szCs w:val="18"/>
          </w:rPr>
          <w:t>anne.reck@g-rs.com</w:t>
        </w:r>
      </w:hyperlink>
    </w:p>
    <w:p w14:paraId="43706CE1" w14:textId="77777777" w:rsidR="009443B5" w:rsidRDefault="009443B5" w:rsidP="009443B5">
      <w:pPr>
        <w:rPr>
          <w:rFonts w:ascii="Verdana" w:hAnsi="Verdana"/>
          <w:sz w:val="18"/>
          <w:szCs w:val="18"/>
        </w:rPr>
      </w:pPr>
    </w:p>
    <w:p w14:paraId="4B0DD632" w14:textId="77777777" w:rsidR="009443B5" w:rsidRDefault="009443B5" w:rsidP="009443B5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Sitz und Registergericht Hanau, </w:t>
      </w:r>
    </w:p>
    <w:p w14:paraId="6CDF0990" w14:textId="77777777" w:rsidR="009443B5" w:rsidRDefault="009443B5" w:rsidP="009443B5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Amtsgericht Hanau HR B 91630</w:t>
      </w:r>
      <w:r>
        <w:rPr>
          <w:rFonts w:ascii="Verdana" w:hAnsi="Verdana"/>
          <w:color w:val="000000"/>
          <w:sz w:val="16"/>
          <w:szCs w:val="16"/>
        </w:rPr>
        <w:br/>
        <w:t xml:space="preserve">Geschäftsführer: </w:t>
      </w:r>
    </w:p>
    <w:p w14:paraId="437ECB81" w14:textId="77777777" w:rsidR="009443B5" w:rsidRDefault="009443B5" w:rsidP="009443B5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Goran </w:t>
      </w:r>
      <w:proofErr w:type="spellStart"/>
      <w:r>
        <w:rPr>
          <w:rFonts w:ascii="Verdana" w:hAnsi="Verdana"/>
          <w:color w:val="000000"/>
          <w:sz w:val="16"/>
          <w:szCs w:val="16"/>
        </w:rPr>
        <w:t>Zubanovic</w:t>
      </w:r>
      <w:proofErr w:type="spellEnd"/>
      <w:r>
        <w:rPr>
          <w:rFonts w:ascii="Verdana" w:hAnsi="Verdana"/>
          <w:color w:val="000000"/>
          <w:sz w:val="16"/>
          <w:szCs w:val="16"/>
        </w:rPr>
        <w:t>, Dirk Krieger</w:t>
      </w:r>
    </w:p>
    <w:p w14:paraId="7251E6CE" w14:textId="77777777" w:rsidR="009443B5" w:rsidRDefault="009443B5" w:rsidP="009443B5">
      <w:pPr>
        <w:rPr>
          <w:rFonts w:ascii="Calibri" w:hAnsi="Calibri"/>
          <w:sz w:val="22"/>
          <w:szCs w:val="22"/>
        </w:rPr>
      </w:pPr>
    </w:p>
    <w:p w14:paraId="4B106FF6" w14:textId="27461F5A" w:rsidR="009443B5" w:rsidRDefault="009443B5" w:rsidP="009443B5">
      <w:r>
        <w:rPr>
          <w:rFonts w:ascii="Verdana Pro Cond" w:hAnsi="Verdana Pro Cond"/>
          <w:noProof/>
        </w:rPr>
        <w:drawing>
          <wp:inline distT="0" distB="0" distL="0" distR="0" wp14:anchorId="2DFBE3A5" wp14:editId="23F5C9A9">
            <wp:extent cx="1363345" cy="617855"/>
            <wp:effectExtent l="0" t="0" r="8255" b="1079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2BC6F" w14:textId="77777777" w:rsidR="008D49A6" w:rsidRPr="00A65710" w:rsidRDefault="008D49A6" w:rsidP="00BA33CA">
      <w:pPr>
        <w:spacing w:line="276" w:lineRule="auto"/>
        <w:jc w:val="both"/>
        <w:rPr>
          <w:rFonts w:asciiTheme="minorHAnsi" w:hAnsiTheme="minorHAnsi"/>
          <w:lang w:val="it-IT"/>
        </w:rPr>
      </w:pPr>
    </w:p>
    <w:p w14:paraId="54D3CA09" w14:textId="77777777" w:rsidR="00697D96" w:rsidRPr="008D49A6" w:rsidRDefault="00697D96" w:rsidP="00BA33CA">
      <w:pPr>
        <w:spacing w:line="276" w:lineRule="auto"/>
        <w:jc w:val="both"/>
        <w:rPr>
          <w:lang w:val="it-IT"/>
        </w:rPr>
      </w:pPr>
    </w:p>
    <w:sectPr w:rsidR="00697D96" w:rsidRPr="008D49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Cond">
    <w:altName w:val="Calibri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C69"/>
    <w:multiLevelType w:val="hybridMultilevel"/>
    <w:tmpl w:val="2E70F7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44C4D"/>
    <w:multiLevelType w:val="hybridMultilevel"/>
    <w:tmpl w:val="CE60B322"/>
    <w:lvl w:ilvl="0" w:tplc="9F90E5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611627">
    <w:abstractNumId w:val="0"/>
  </w:num>
  <w:num w:numId="2" w16cid:durableId="1702323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A6"/>
    <w:rsid w:val="00071BCB"/>
    <w:rsid w:val="000D6E80"/>
    <w:rsid w:val="000F27A9"/>
    <w:rsid w:val="0010600B"/>
    <w:rsid w:val="0012118A"/>
    <w:rsid w:val="00132134"/>
    <w:rsid w:val="00156905"/>
    <w:rsid w:val="00213D41"/>
    <w:rsid w:val="002411BA"/>
    <w:rsid w:val="00282B40"/>
    <w:rsid w:val="002858D6"/>
    <w:rsid w:val="002B6FC4"/>
    <w:rsid w:val="002C65A4"/>
    <w:rsid w:val="002D508B"/>
    <w:rsid w:val="002E2DC2"/>
    <w:rsid w:val="00300753"/>
    <w:rsid w:val="003249F1"/>
    <w:rsid w:val="003429AD"/>
    <w:rsid w:val="00354501"/>
    <w:rsid w:val="00354668"/>
    <w:rsid w:val="00360281"/>
    <w:rsid w:val="003B1B5C"/>
    <w:rsid w:val="003D112B"/>
    <w:rsid w:val="003E2546"/>
    <w:rsid w:val="00401218"/>
    <w:rsid w:val="00412392"/>
    <w:rsid w:val="00427F5E"/>
    <w:rsid w:val="00435B4D"/>
    <w:rsid w:val="00457D27"/>
    <w:rsid w:val="004613E0"/>
    <w:rsid w:val="00470B1A"/>
    <w:rsid w:val="00483344"/>
    <w:rsid w:val="0048755F"/>
    <w:rsid w:val="004D09FA"/>
    <w:rsid w:val="005372F6"/>
    <w:rsid w:val="00554FC5"/>
    <w:rsid w:val="005A0E2D"/>
    <w:rsid w:val="005D215A"/>
    <w:rsid w:val="005E2111"/>
    <w:rsid w:val="006056BA"/>
    <w:rsid w:val="0061159E"/>
    <w:rsid w:val="0062403A"/>
    <w:rsid w:val="006310BB"/>
    <w:rsid w:val="00645D6A"/>
    <w:rsid w:val="00656D09"/>
    <w:rsid w:val="006923C5"/>
    <w:rsid w:val="00697D96"/>
    <w:rsid w:val="006A766D"/>
    <w:rsid w:val="00702C81"/>
    <w:rsid w:val="0072262E"/>
    <w:rsid w:val="00725652"/>
    <w:rsid w:val="007E5BBB"/>
    <w:rsid w:val="007E5EC1"/>
    <w:rsid w:val="00834BFD"/>
    <w:rsid w:val="008671EE"/>
    <w:rsid w:val="008A2DFE"/>
    <w:rsid w:val="008A43A4"/>
    <w:rsid w:val="008B2301"/>
    <w:rsid w:val="008D49A6"/>
    <w:rsid w:val="009430F1"/>
    <w:rsid w:val="00943E8A"/>
    <w:rsid w:val="009443B5"/>
    <w:rsid w:val="00963630"/>
    <w:rsid w:val="009957BD"/>
    <w:rsid w:val="009B1337"/>
    <w:rsid w:val="009D23A1"/>
    <w:rsid w:val="009E03AD"/>
    <w:rsid w:val="00A12D5C"/>
    <w:rsid w:val="00A13C90"/>
    <w:rsid w:val="00A213F2"/>
    <w:rsid w:val="00A372DF"/>
    <w:rsid w:val="00A8107C"/>
    <w:rsid w:val="00A93D6A"/>
    <w:rsid w:val="00B46ACD"/>
    <w:rsid w:val="00B519A9"/>
    <w:rsid w:val="00B57882"/>
    <w:rsid w:val="00B91E2F"/>
    <w:rsid w:val="00BA33CA"/>
    <w:rsid w:val="00BC6A35"/>
    <w:rsid w:val="00BE7378"/>
    <w:rsid w:val="00C278EF"/>
    <w:rsid w:val="00C530DC"/>
    <w:rsid w:val="00C76BDB"/>
    <w:rsid w:val="00C81CA5"/>
    <w:rsid w:val="00C9463E"/>
    <w:rsid w:val="00CA124B"/>
    <w:rsid w:val="00CE3434"/>
    <w:rsid w:val="00D935E8"/>
    <w:rsid w:val="00E473B3"/>
    <w:rsid w:val="00E55581"/>
    <w:rsid w:val="00E93150"/>
    <w:rsid w:val="00E9336C"/>
    <w:rsid w:val="00EB4B13"/>
    <w:rsid w:val="00EF4B68"/>
    <w:rsid w:val="00F11A68"/>
    <w:rsid w:val="00F20273"/>
    <w:rsid w:val="00F71386"/>
    <w:rsid w:val="00F76813"/>
    <w:rsid w:val="00F9480F"/>
    <w:rsid w:val="00FE7473"/>
    <w:rsid w:val="00F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A736"/>
  <w15:chartTrackingRefBased/>
  <w15:docId w15:val="{1B34420F-EA0C-42AF-978C-16D8D3EC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49A6"/>
    <w:pPr>
      <w:spacing w:after="0" w:line="36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A33CA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D935E8"/>
    <w:pPr>
      <w:spacing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935E8"/>
    <w:rPr>
      <w:rFonts w:ascii="Calibri" w:hAnsi="Calibri" w:cs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49F1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9D23A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anne.reck@g-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-rs.d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3.jpg@01D86B96.6C8A9E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Nordio</dc:creator>
  <cp:keywords/>
  <dc:description/>
  <cp:lastModifiedBy>Natalie Nordio</cp:lastModifiedBy>
  <cp:revision>3</cp:revision>
  <dcterms:created xsi:type="dcterms:W3CDTF">2023-08-30T06:18:00Z</dcterms:created>
  <dcterms:modified xsi:type="dcterms:W3CDTF">2023-08-30T06:25:00Z</dcterms:modified>
</cp:coreProperties>
</file>